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2C62D" w14:textId="2FEF9A81" w:rsidR="00525C2E" w:rsidRDefault="008D065E">
      <w:r>
        <w:rPr>
          <w:noProof/>
        </w:rPr>
        <w:drawing>
          <wp:inline distT="0" distB="0" distL="0" distR="0" wp14:anchorId="16072460" wp14:editId="2B0B44BA">
            <wp:extent cx="5734050" cy="7515225"/>
            <wp:effectExtent l="0" t="0" r="0" b="952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751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5C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65E"/>
    <w:rsid w:val="00525C2E"/>
    <w:rsid w:val="008D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04DFD7"/>
  <w15:chartTrackingRefBased/>
  <w15:docId w15:val="{57941993-A6A1-4FDC-B85C-28F773A2F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109.jpg@01D78EA3.0BEDDB7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Aswell</dc:creator>
  <cp:keywords/>
  <dc:description/>
  <cp:lastModifiedBy/>
  <cp:revision>1</cp:revision>
  <dcterms:created xsi:type="dcterms:W3CDTF">2021-08-16T22:27:00Z</dcterms:created>
</cp:coreProperties>
</file>